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Древесина используется для производства пиломатериалов. Чаще всего выбираются хвойные породы, поскольку они обладают достаточной прочностью, отличаются эстетичностью и уникальной структурой. Одним из наиболее востребованных материалов на рынке является</w:t>
      </w:r>
      <w:r>
        <w:t xml:space="preserve"> </w:t>
      </w:r>
      <w:r>
        <w:rPr>
          <w:b/>
        </w:rPr>
        <w:t xml:space="preserve">имитация бруса</w:t>
      </w:r>
      <w:r>
        <w:t xml:space="preserve">. Она эффективно заменила сайдинг, используемый для облицовки.</w:t>
      </w:r>
    </w:p>
    <w:p>
      <w:pPr>
        <w:pStyle w:val="Heading2"/>
      </w:pPr>
      <w:bookmarkStart w:id="21" w:name="особенности-продукции"/>
      <w:bookmarkEnd w:id="21"/>
      <w:r>
        <w:t xml:space="preserve">Особенности продукции</w:t>
      </w:r>
    </w:p>
    <w:p>
      <w:pPr>
        <w:pStyle w:val="FirstParagraph"/>
      </w:pPr>
      <w:r>
        <w:t xml:space="preserve">Облицовочный материал внешне повторяет профилированный брус, выполняя декоративную роль. Доски имеют скошенные фаски, термодорожки и фиксируются по системе шип-паз. В основном ее производят из хвойных пород, люксовая продукция также изготавливается из лиственницы или дуба.</w:t>
      </w:r>
      <w:r>
        <w:br w:type="textWrapping"/>
      </w:r>
      <w:r>
        <w:rPr>
          <w:b/>
        </w:rPr>
        <w:t xml:space="preserve">Отделка дома имитацией бруса</w:t>
      </w:r>
      <w:r>
        <w:t xml:space="preserve"> </w:t>
      </w:r>
      <w:r>
        <w:t xml:space="preserve">позволяет сэкономить средства и добиться аналогичного внешнего вида, как если бы здание было возведено из более дорогого клееного сырья. При этом строение может быть блочным или каркасным. Доска выпускается в различных размерах, служит как для облицовки фасадов, так и отделки помещений внутри дома.</w:t>
      </w:r>
      <w:r>
        <w:br w:type="textWrapping"/>
      </w:r>
      <w:r>
        <w:t xml:space="preserve">Специалисты рекомендуют</w:t>
      </w:r>
      <w:r>
        <w:t xml:space="preserve"> </w:t>
      </w:r>
      <w:r>
        <w:rPr>
          <w:b/>
        </w:rPr>
        <w:t xml:space="preserve">купить имитацию бруса</w:t>
      </w:r>
      <w:r>
        <w:t xml:space="preserve">, поскольку этот материал позволяет выполнить облицовочные работы с разумными капиталовложениями. Среди его основных преимуществ выделяют:</w:t>
      </w:r>
    </w:p>
    <w:p>
      <w:pPr>
        <w:pStyle w:val="Compact"/>
        <w:numPr>
          <w:numId w:val="1001"/>
          <w:ilvl w:val="0"/>
        </w:numPr>
      </w:pPr>
      <w:r>
        <w:t xml:space="preserve">долгий срок службы благодаря наличию смол;</w:t>
      </w:r>
    </w:p>
    <w:p>
      <w:pPr>
        <w:pStyle w:val="Compact"/>
        <w:numPr>
          <w:numId w:val="1001"/>
          <w:ilvl w:val="0"/>
        </w:numPr>
      </w:pPr>
      <w:r>
        <w:t xml:space="preserve">эстетичность и красивую фактуру;</w:t>
      </w:r>
    </w:p>
    <w:p>
      <w:pPr>
        <w:pStyle w:val="Compact"/>
        <w:numPr>
          <w:numId w:val="1001"/>
          <w:ilvl w:val="0"/>
        </w:numPr>
      </w:pPr>
      <w:r>
        <w:t xml:space="preserve">простой монтаж и уход;</w:t>
      </w:r>
    </w:p>
    <w:p>
      <w:pPr>
        <w:pStyle w:val="Compact"/>
        <w:numPr>
          <w:numId w:val="1001"/>
          <w:ilvl w:val="0"/>
        </w:numPr>
      </w:pPr>
      <w:r>
        <w:t xml:space="preserve">доступную стоимость.</w:t>
      </w:r>
    </w:p>
    <w:p>
      <w:pPr>
        <w:pStyle w:val="FirstParagraph"/>
      </w:pPr>
      <w:r>
        <w:t xml:space="preserve">Панели не подвержены гниению и вредному влиянию грибка, не деформируются с течением времени благодаря тщательной просушке. Они источают тонкий аромат и обладают антисептическими свойствами. Экологически чистое сырье применяется для облицовки стен, потолков, веранд, бань и других строений. Оно выпускается в нескольких классах, определяющих стоимость материала.</w:t>
      </w:r>
    </w:p>
    <w:p>
      <w:pPr>
        <w:pStyle w:val="Heading2"/>
      </w:pPr>
      <w:bookmarkStart w:id="22" w:name="нюансы-монтажа"/>
      <w:bookmarkEnd w:id="22"/>
      <w:r>
        <w:t xml:space="preserve">Нюансы монтажа</w:t>
      </w:r>
    </w:p>
    <w:p>
      <w:pPr>
        <w:pStyle w:val="FirstParagraph"/>
      </w:pPr>
      <w:r>
        <w:t xml:space="preserve">Можно</w:t>
      </w:r>
      <w:r>
        <w:t xml:space="preserve"> </w:t>
      </w:r>
      <w:r>
        <w:rPr>
          <w:b/>
        </w:rPr>
        <w:t xml:space="preserve">обшить дом имитацией бруса</w:t>
      </w:r>
      <w:r>
        <w:t xml:space="preserve"> </w:t>
      </w:r>
      <w:r>
        <w:t xml:space="preserve">как самостоятельно, так и с привлечением мастеров. Специалисты рекомендуют использовать материал следующих классов: “Экстра”, “А” и “АВ”, они не имеют трещин и отличаются высоким качеством обработки. Часто он используется при создании вентилируемых фасадов, где облицовка соединяется с утеплением, работа проходит по стандартной схеме:</w:t>
      </w:r>
    </w:p>
    <w:p>
      <w:pPr>
        <w:pStyle w:val="Compact"/>
        <w:numPr>
          <w:numId w:val="1002"/>
          <w:ilvl w:val="0"/>
        </w:numPr>
      </w:pPr>
      <w:r>
        <w:t xml:space="preserve">Создается подсистема из дерева и обрабатывается антисептическими составами.</w:t>
      </w:r>
    </w:p>
    <w:p>
      <w:pPr>
        <w:pStyle w:val="Compact"/>
        <w:numPr>
          <w:numId w:val="1002"/>
          <w:ilvl w:val="0"/>
        </w:numPr>
      </w:pPr>
      <w:r>
        <w:t xml:space="preserve">По уровню выставляется нижний ряд имитации.</w:t>
      </w:r>
    </w:p>
    <w:p>
      <w:pPr>
        <w:pStyle w:val="Compact"/>
        <w:numPr>
          <w:numId w:val="1002"/>
          <w:ilvl w:val="0"/>
        </w:numPr>
      </w:pPr>
      <w:r>
        <w:t xml:space="preserve">В зависимости от вида фасадной системы укладывается утеплитель и контробрешетка.</w:t>
      </w:r>
    </w:p>
    <w:p>
      <w:pPr>
        <w:pStyle w:val="Compact"/>
        <w:numPr>
          <w:numId w:val="1002"/>
          <w:ilvl w:val="0"/>
        </w:numPr>
      </w:pPr>
      <w:r>
        <w:t xml:space="preserve">Производится непосредственный монтаж досок.</w:t>
      </w:r>
    </w:p>
    <w:p>
      <w:pPr>
        <w:pStyle w:val="FirstParagraph"/>
      </w:pPr>
      <w:r>
        <w:t xml:space="preserve">Чтобы защитить материал, его предварительно пропитывают специальными составами. Поверхность покрывается воском, лазурью или натуральными маслами. Производители рекомендуют укладывать имитацию бруса в горизонтальном положении, так попадание влаги в швы.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8a105c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ec3b4f19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